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2AF3B" w14:textId="77777777" w:rsidR="00354826" w:rsidRPr="003D7C52" w:rsidRDefault="002E0C4D" w:rsidP="00354826">
      <w:pPr>
        <w:jc w:val="center"/>
        <w:rPr>
          <w:sz w:val="20"/>
          <w:szCs w:val="20"/>
        </w:rPr>
      </w:pPr>
      <w:r>
        <w:rPr>
          <w:noProof/>
          <w:sz w:val="28"/>
          <w:szCs w:val="28"/>
          <w:lang w:eastAsia="en-GB"/>
        </w:rPr>
        <w:drawing>
          <wp:inline distT="0" distB="0" distL="0" distR="0" wp14:anchorId="67F40178" wp14:editId="4C38F6B5">
            <wp:extent cx="3641366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SEMB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5365" cy="961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44AD2" w14:textId="77777777" w:rsidR="003D7C52" w:rsidRPr="003D7C52" w:rsidRDefault="003D7C52" w:rsidP="00354826">
      <w:pPr>
        <w:jc w:val="center"/>
        <w:rPr>
          <w:b/>
          <w:sz w:val="20"/>
          <w:szCs w:val="20"/>
          <w:u w:val="single"/>
        </w:rPr>
      </w:pPr>
    </w:p>
    <w:p w14:paraId="5B89288C" w14:textId="4897F950" w:rsidR="00354826" w:rsidRPr="003D7C52" w:rsidRDefault="00363FC7" w:rsidP="00354826">
      <w:pPr>
        <w:jc w:val="center"/>
        <w:rPr>
          <w:b/>
          <w:sz w:val="28"/>
          <w:szCs w:val="28"/>
          <w:u w:val="single"/>
        </w:rPr>
      </w:pPr>
      <w:r w:rsidRPr="003D7C52">
        <w:rPr>
          <w:b/>
          <w:sz w:val="40"/>
          <w:szCs w:val="40"/>
          <w:u w:val="single"/>
        </w:rPr>
        <w:t>Good Neighbour Agreement</w:t>
      </w:r>
    </w:p>
    <w:p w14:paraId="37E572F4" w14:textId="4FCB9E3A" w:rsidR="004273D7" w:rsidRDefault="006312AE" w:rsidP="00C15628">
      <w:pPr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7E5240">
        <w:rPr>
          <w:sz w:val="28"/>
          <w:szCs w:val="28"/>
        </w:rPr>
        <w:t>he</w:t>
      </w:r>
      <w:r>
        <w:rPr>
          <w:sz w:val="28"/>
          <w:szCs w:val="28"/>
        </w:rPr>
        <w:t xml:space="preserve"> </w:t>
      </w:r>
      <w:r w:rsidR="003D7C52">
        <w:rPr>
          <w:sz w:val="28"/>
          <w:szCs w:val="28"/>
        </w:rPr>
        <w:t>Good N</w:t>
      </w:r>
      <w:r w:rsidR="00940D30">
        <w:rPr>
          <w:sz w:val="28"/>
          <w:szCs w:val="28"/>
        </w:rPr>
        <w:t>e</w:t>
      </w:r>
      <w:r w:rsidR="003D7C52">
        <w:rPr>
          <w:sz w:val="28"/>
          <w:szCs w:val="28"/>
        </w:rPr>
        <w:t>ighbour</w:t>
      </w:r>
      <w:r>
        <w:rPr>
          <w:sz w:val="28"/>
          <w:szCs w:val="28"/>
        </w:rPr>
        <w:t xml:space="preserve"> </w:t>
      </w:r>
      <w:r w:rsidR="007E5240">
        <w:rPr>
          <w:sz w:val="28"/>
          <w:szCs w:val="28"/>
        </w:rPr>
        <w:t>Agreement</w:t>
      </w:r>
      <w:r w:rsidR="00C15628">
        <w:rPr>
          <w:sz w:val="28"/>
          <w:szCs w:val="28"/>
        </w:rPr>
        <w:t xml:space="preserve"> is </w:t>
      </w:r>
      <w:r w:rsidR="00B42CCC">
        <w:rPr>
          <w:sz w:val="28"/>
          <w:szCs w:val="28"/>
        </w:rPr>
        <w:t>based on</w:t>
      </w:r>
      <w:r w:rsidR="00C15628">
        <w:rPr>
          <w:sz w:val="28"/>
          <w:szCs w:val="28"/>
        </w:rPr>
        <w:t xml:space="preserve"> the original standards that were </w:t>
      </w:r>
      <w:r w:rsidR="003D7C52">
        <w:rPr>
          <w:sz w:val="28"/>
          <w:szCs w:val="28"/>
        </w:rPr>
        <w:t xml:space="preserve">agreed </w:t>
      </w:r>
      <w:r w:rsidR="00C15628">
        <w:rPr>
          <w:sz w:val="28"/>
          <w:szCs w:val="28"/>
        </w:rPr>
        <w:t xml:space="preserve">when the Estate Management Board </w:t>
      </w:r>
      <w:r w:rsidR="003D7C52">
        <w:rPr>
          <w:sz w:val="28"/>
          <w:szCs w:val="28"/>
        </w:rPr>
        <w:t xml:space="preserve">was originally established over 25 years ago. </w:t>
      </w:r>
    </w:p>
    <w:p w14:paraId="7877CA49" w14:textId="27CD561A" w:rsidR="004273D7" w:rsidRDefault="00C15628" w:rsidP="00C15628">
      <w:pPr>
        <w:jc w:val="both"/>
        <w:rPr>
          <w:sz w:val="28"/>
          <w:szCs w:val="28"/>
        </w:rPr>
      </w:pPr>
      <w:r>
        <w:rPr>
          <w:sz w:val="28"/>
          <w:szCs w:val="28"/>
        </w:rPr>
        <w:t>This latest version</w:t>
      </w:r>
      <w:r w:rsidR="004273D7">
        <w:rPr>
          <w:sz w:val="28"/>
          <w:szCs w:val="28"/>
        </w:rPr>
        <w:t xml:space="preserve"> (20</w:t>
      </w:r>
      <w:r w:rsidR="00DB2234">
        <w:rPr>
          <w:sz w:val="28"/>
          <w:szCs w:val="28"/>
        </w:rPr>
        <w:t>21</w:t>
      </w:r>
      <w:r w:rsidR="004273D7">
        <w:rPr>
          <w:sz w:val="28"/>
          <w:szCs w:val="28"/>
        </w:rPr>
        <w:t>)</w:t>
      </w:r>
      <w:r>
        <w:rPr>
          <w:sz w:val="28"/>
          <w:szCs w:val="28"/>
        </w:rPr>
        <w:t xml:space="preserve"> has been developed in consultation with residents and takes account of issues raised in </w:t>
      </w:r>
      <w:r w:rsidR="003D7C52">
        <w:rPr>
          <w:sz w:val="28"/>
          <w:szCs w:val="28"/>
        </w:rPr>
        <w:t>the annual residents</w:t>
      </w:r>
      <w:r w:rsidR="004A7F3F">
        <w:rPr>
          <w:sz w:val="28"/>
          <w:szCs w:val="28"/>
        </w:rPr>
        <w:t>’</w:t>
      </w:r>
      <w:r w:rsidR="003D7C52">
        <w:rPr>
          <w:sz w:val="28"/>
          <w:szCs w:val="28"/>
        </w:rPr>
        <w:t xml:space="preserve"> satisfaction</w:t>
      </w:r>
      <w:r>
        <w:rPr>
          <w:sz w:val="28"/>
          <w:szCs w:val="28"/>
        </w:rPr>
        <w:t xml:space="preserve"> survey. </w:t>
      </w:r>
    </w:p>
    <w:p w14:paraId="269855F2" w14:textId="45DFC724" w:rsidR="007E5240" w:rsidRDefault="003D7C52" w:rsidP="00C15628">
      <w:pPr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C015A5">
        <w:rPr>
          <w:sz w:val="28"/>
          <w:szCs w:val="28"/>
        </w:rPr>
        <w:t xml:space="preserve">he </w:t>
      </w:r>
      <w:r w:rsidR="00C15628">
        <w:rPr>
          <w:sz w:val="28"/>
          <w:szCs w:val="28"/>
        </w:rPr>
        <w:t xml:space="preserve">Agreement provides a </w:t>
      </w:r>
      <w:r w:rsidR="004A7F3F">
        <w:rPr>
          <w:sz w:val="28"/>
          <w:szCs w:val="28"/>
        </w:rPr>
        <w:t>common-sense</w:t>
      </w:r>
      <w:r w:rsidR="00C15628">
        <w:rPr>
          <w:sz w:val="28"/>
          <w:szCs w:val="28"/>
        </w:rPr>
        <w:t xml:space="preserve"> approach to being a considerate neighbour</w:t>
      </w:r>
      <w:r w:rsidR="007E5240">
        <w:rPr>
          <w:sz w:val="28"/>
          <w:szCs w:val="28"/>
        </w:rPr>
        <w:t xml:space="preserve"> and</w:t>
      </w:r>
      <w:r w:rsidR="00C15628">
        <w:rPr>
          <w:sz w:val="28"/>
          <w:szCs w:val="28"/>
        </w:rPr>
        <w:t xml:space="preserve"> respecting the enviro</w:t>
      </w:r>
      <w:r w:rsidR="007E5240">
        <w:rPr>
          <w:sz w:val="28"/>
          <w:szCs w:val="28"/>
        </w:rPr>
        <w:t>nment.</w:t>
      </w:r>
    </w:p>
    <w:p w14:paraId="3D25EF78" w14:textId="32FB1282" w:rsidR="007E5240" w:rsidRDefault="007E5240" w:rsidP="00C15628">
      <w:pPr>
        <w:jc w:val="both"/>
        <w:rPr>
          <w:sz w:val="28"/>
          <w:szCs w:val="28"/>
        </w:rPr>
      </w:pPr>
      <w:r>
        <w:rPr>
          <w:sz w:val="28"/>
          <w:szCs w:val="28"/>
        </w:rPr>
        <w:t>The EMB would like you to read the</w:t>
      </w:r>
      <w:r w:rsidR="003D7C52">
        <w:rPr>
          <w:sz w:val="28"/>
          <w:szCs w:val="28"/>
        </w:rPr>
        <w:t xml:space="preserve"> Good Neighbour </w:t>
      </w:r>
      <w:r>
        <w:rPr>
          <w:sz w:val="28"/>
          <w:szCs w:val="28"/>
        </w:rPr>
        <w:t>Agreement carefully</w:t>
      </w:r>
      <w:r w:rsidR="00C015A5">
        <w:rPr>
          <w:sz w:val="28"/>
          <w:szCs w:val="28"/>
        </w:rPr>
        <w:t xml:space="preserve"> and keep it for future reference</w:t>
      </w:r>
      <w:r>
        <w:rPr>
          <w:sz w:val="28"/>
          <w:szCs w:val="28"/>
        </w:rPr>
        <w:t xml:space="preserve">.  </w:t>
      </w:r>
      <w:r w:rsidR="00C15628">
        <w:rPr>
          <w:sz w:val="28"/>
          <w:szCs w:val="28"/>
        </w:rPr>
        <w:t xml:space="preserve">  </w:t>
      </w:r>
      <w:r w:rsidR="00C015A5">
        <w:rPr>
          <w:sz w:val="28"/>
          <w:szCs w:val="28"/>
        </w:rPr>
        <w:t>If you and your family members respect these basic guidelines for living on</w:t>
      </w:r>
      <w:r>
        <w:rPr>
          <w:sz w:val="28"/>
          <w:szCs w:val="28"/>
        </w:rPr>
        <w:t xml:space="preserve"> the estate</w:t>
      </w:r>
      <w:r w:rsidR="00C015A5">
        <w:rPr>
          <w:sz w:val="28"/>
          <w:szCs w:val="28"/>
        </w:rPr>
        <w:t>,</w:t>
      </w:r>
      <w:r>
        <w:rPr>
          <w:sz w:val="28"/>
          <w:szCs w:val="28"/>
        </w:rPr>
        <w:t xml:space="preserve"> i</w:t>
      </w:r>
      <w:r w:rsidR="00C015A5">
        <w:rPr>
          <w:sz w:val="28"/>
          <w:szCs w:val="28"/>
        </w:rPr>
        <w:t xml:space="preserve">t will </w:t>
      </w:r>
      <w:r w:rsidR="003D7C52">
        <w:rPr>
          <w:sz w:val="28"/>
          <w:szCs w:val="28"/>
        </w:rPr>
        <w:t>promote co-operation and respect</w:t>
      </w:r>
      <w:r w:rsidR="00363FC7">
        <w:rPr>
          <w:sz w:val="28"/>
          <w:szCs w:val="28"/>
        </w:rPr>
        <w:t>.</w:t>
      </w:r>
      <w:r w:rsidR="00D352FA">
        <w:rPr>
          <w:sz w:val="28"/>
          <w:szCs w:val="28"/>
        </w:rPr>
        <w:t xml:space="preserve"> </w:t>
      </w:r>
      <w:r w:rsidR="00363FC7">
        <w:rPr>
          <w:sz w:val="28"/>
          <w:szCs w:val="28"/>
        </w:rPr>
        <w:t>R</w:t>
      </w:r>
      <w:r w:rsidR="00D352FA">
        <w:rPr>
          <w:sz w:val="28"/>
          <w:szCs w:val="28"/>
        </w:rPr>
        <w:t>emember</w:t>
      </w:r>
      <w:r w:rsidR="00363FC7">
        <w:rPr>
          <w:sz w:val="28"/>
          <w:szCs w:val="28"/>
        </w:rPr>
        <w:t>, ASB is</w:t>
      </w:r>
      <w:r w:rsidR="00D352FA">
        <w:rPr>
          <w:sz w:val="28"/>
          <w:szCs w:val="28"/>
        </w:rPr>
        <w:t xml:space="preserve"> not all about major incidents - it </w:t>
      </w:r>
      <w:r w:rsidR="003D7C52">
        <w:rPr>
          <w:sz w:val="28"/>
          <w:szCs w:val="28"/>
        </w:rPr>
        <w:t>also includes</w:t>
      </w:r>
      <w:r w:rsidR="00C015A5">
        <w:rPr>
          <w:sz w:val="28"/>
          <w:szCs w:val="28"/>
        </w:rPr>
        <w:t xml:space="preserve"> day to day issues such as no</w:t>
      </w:r>
      <w:r w:rsidR="00D352FA">
        <w:rPr>
          <w:sz w:val="28"/>
          <w:szCs w:val="28"/>
        </w:rPr>
        <w:t>t disposing of rubbish properly and dropping litter</w:t>
      </w:r>
      <w:r w:rsidR="00363FC7">
        <w:rPr>
          <w:sz w:val="28"/>
          <w:szCs w:val="28"/>
        </w:rPr>
        <w:t>.</w:t>
      </w:r>
    </w:p>
    <w:p w14:paraId="73609E2A" w14:textId="6254FD48" w:rsidR="00B543AB" w:rsidRDefault="00C015A5" w:rsidP="00C1562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Although it is a voluntary agreement</w:t>
      </w:r>
      <w:r w:rsidR="00930974">
        <w:rPr>
          <w:b/>
          <w:sz w:val="28"/>
          <w:szCs w:val="28"/>
        </w:rPr>
        <w:t xml:space="preserve"> </w:t>
      </w:r>
      <w:r w:rsidR="004273D7">
        <w:rPr>
          <w:b/>
          <w:sz w:val="28"/>
          <w:szCs w:val="28"/>
        </w:rPr>
        <w:t>ALL new residents are</w:t>
      </w:r>
      <w:r w:rsidR="007E5240" w:rsidRPr="00C015A5">
        <w:rPr>
          <w:b/>
          <w:sz w:val="28"/>
          <w:szCs w:val="28"/>
        </w:rPr>
        <w:t xml:space="preserve"> </w:t>
      </w:r>
      <w:r w:rsidR="00363FC7">
        <w:rPr>
          <w:b/>
          <w:sz w:val="28"/>
          <w:szCs w:val="28"/>
        </w:rPr>
        <w:t>asked</w:t>
      </w:r>
      <w:r w:rsidR="007E5240" w:rsidRPr="00C015A5">
        <w:rPr>
          <w:b/>
          <w:sz w:val="28"/>
          <w:szCs w:val="28"/>
        </w:rPr>
        <w:t xml:space="preserve"> to sign up to the </w:t>
      </w:r>
      <w:r w:rsidR="003D7C52">
        <w:rPr>
          <w:b/>
          <w:sz w:val="28"/>
          <w:szCs w:val="28"/>
        </w:rPr>
        <w:t>Good Neighbour</w:t>
      </w:r>
      <w:r>
        <w:rPr>
          <w:b/>
          <w:sz w:val="28"/>
          <w:szCs w:val="28"/>
        </w:rPr>
        <w:t xml:space="preserve"> </w:t>
      </w:r>
      <w:r w:rsidR="00930974">
        <w:rPr>
          <w:b/>
          <w:sz w:val="28"/>
          <w:szCs w:val="28"/>
        </w:rPr>
        <w:t>A</w:t>
      </w:r>
      <w:r w:rsidR="007E5240" w:rsidRPr="00C015A5">
        <w:rPr>
          <w:b/>
          <w:sz w:val="28"/>
          <w:szCs w:val="28"/>
        </w:rPr>
        <w:t>greemen</w:t>
      </w:r>
      <w:r>
        <w:rPr>
          <w:b/>
          <w:sz w:val="28"/>
          <w:szCs w:val="28"/>
        </w:rPr>
        <w:t>t as part of their tenancy sign u</w:t>
      </w:r>
      <w:r w:rsidR="00363FC7">
        <w:rPr>
          <w:b/>
          <w:sz w:val="28"/>
          <w:szCs w:val="28"/>
        </w:rPr>
        <w:t>p.</w:t>
      </w:r>
    </w:p>
    <w:p w14:paraId="5CA0ADB6" w14:textId="718598FB" w:rsidR="00C015A5" w:rsidRDefault="00C015A5" w:rsidP="00C15628">
      <w:pPr>
        <w:jc w:val="both"/>
        <w:rPr>
          <w:sz w:val="28"/>
          <w:szCs w:val="28"/>
        </w:rPr>
      </w:pPr>
      <w:r w:rsidRPr="00D352FA">
        <w:rPr>
          <w:sz w:val="28"/>
          <w:szCs w:val="28"/>
        </w:rPr>
        <w:t xml:space="preserve">The Agreement </w:t>
      </w:r>
      <w:r w:rsidR="00363FC7">
        <w:rPr>
          <w:sz w:val="28"/>
          <w:szCs w:val="28"/>
        </w:rPr>
        <w:t xml:space="preserve">- </w:t>
      </w:r>
      <w:r w:rsidRPr="00D352FA">
        <w:rPr>
          <w:sz w:val="28"/>
          <w:szCs w:val="28"/>
        </w:rPr>
        <w:t xml:space="preserve">along with the Local Lettings Plan </w:t>
      </w:r>
      <w:r w:rsidR="00363FC7">
        <w:rPr>
          <w:sz w:val="28"/>
          <w:szCs w:val="28"/>
        </w:rPr>
        <w:t xml:space="preserve">- </w:t>
      </w:r>
      <w:r w:rsidRPr="00D352FA">
        <w:rPr>
          <w:sz w:val="28"/>
          <w:szCs w:val="28"/>
        </w:rPr>
        <w:t>are ways in whi</w:t>
      </w:r>
      <w:r w:rsidR="00D352FA" w:rsidRPr="00D352FA">
        <w:rPr>
          <w:sz w:val="28"/>
          <w:szCs w:val="28"/>
        </w:rPr>
        <w:t xml:space="preserve">ch </w:t>
      </w:r>
      <w:r w:rsidRPr="00D352FA">
        <w:rPr>
          <w:sz w:val="28"/>
          <w:szCs w:val="28"/>
        </w:rPr>
        <w:t xml:space="preserve">the </w:t>
      </w:r>
      <w:r w:rsidR="003D7C52">
        <w:rPr>
          <w:sz w:val="28"/>
          <w:szCs w:val="28"/>
        </w:rPr>
        <w:t>EMB</w:t>
      </w:r>
      <w:r w:rsidR="00D352FA" w:rsidRPr="00D352FA">
        <w:rPr>
          <w:sz w:val="28"/>
          <w:szCs w:val="28"/>
        </w:rPr>
        <w:t xml:space="preserve"> and PCH are working together to </w:t>
      </w:r>
      <w:r w:rsidR="00363FC7">
        <w:rPr>
          <w:sz w:val="28"/>
          <w:szCs w:val="28"/>
        </w:rPr>
        <w:t>promote</w:t>
      </w:r>
      <w:r w:rsidR="00D352FA" w:rsidRPr="00D352FA">
        <w:rPr>
          <w:sz w:val="28"/>
          <w:szCs w:val="28"/>
        </w:rPr>
        <w:t xml:space="preserve"> consideration for others and reduce negative behaviour</w:t>
      </w:r>
      <w:r w:rsidR="003D7C52">
        <w:rPr>
          <w:sz w:val="28"/>
          <w:szCs w:val="28"/>
        </w:rPr>
        <w:t>.</w:t>
      </w:r>
    </w:p>
    <w:p w14:paraId="1B351415" w14:textId="77777777" w:rsidR="004273D7" w:rsidRDefault="004273D7" w:rsidP="00C15628">
      <w:pPr>
        <w:pBdr>
          <w:bottom w:val="single" w:sz="6" w:space="1" w:color="auto"/>
        </w:pBdr>
        <w:jc w:val="both"/>
        <w:rPr>
          <w:sz w:val="28"/>
          <w:szCs w:val="28"/>
        </w:rPr>
      </w:pPr>
    </w:p>
    <w:p w14:paraId="5E5031DC" w14:textId="77777777" w:rsidR="004273D7" w:rsidRPr="003D7C52" w:rsidRDefault="004273D7" w:rsidP="00C15628">
      <w:pPr>
        <w:jc w:val="both"/>
        <w:rPr>
          <w:b/>
          <w:sz w:val="32"/>
          <w:szCs w:val="32"/>
          <w:u w:val="single"/>
        </w:rPr>
      </w:pPr>
      <w:r w:rsidRPr="003D7C52">
        <w:rPr>
          <w:b/>
          <w:sz w:val="32"/>
          <w:szCs w:val="32"/>
          <w:u w:val="single"/>
        </w:rPr>
        <w:t>NEW TENANT SIGN UP</w:t>
      </w:r>
    </w:p>
    <w:p w14:paraId="188DE9CA" w14:textId="0A60BC3C" w:rsidR="00AE6CA5" w:rsidRDefault="004273D7" w:rsidP="00C1562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</w:t>
      </w:r>
      <w:r w:rsidR="004F7746">
        <w:rPr>
          <w:b/>
          <w:sz w:val="28"/>
          <w:szCs w:val="28"/>
        </w:rPr>
        <w:t xml:space="preserve">HAVE READ </w:t>
      </w:r>
      <w:r w:rsidR="00AE6CA5">
        <w:rPr>
          <w:b/>
          <w:sz w:val="28"/>
          <w:szCs w:val="28"/>
        </w:rPr>
        <w:t xml:space="preserve">THE </w:t>
      </w:r>
      <w:r w:rsidR="003D7C52">
        <w:rPr>
          <w:b/>
          <w:sz w:val="28"/>
          <w:szCs w:val="28"/>
        </w:rPr>
        <w:t>GOOD NEIGHBOUR</w:t>
      </w:r>
      <w:r w:rsidR="00141634">
        <w:rPr>
          <w:b/>
          <w:sz w:val="28"/>
          <w:szCs w:val="28"/>
        </w:rPr>
        <w:t xml:space="preserve"> AGREEMENT</w:t>
      </w:r>
      <w:r w:rsidR="00AE6CA5">
        <w:rPr>
          <w:b/>
          <w:sz w:val="28"/>
          <w:szCs w:val="28"/>
        </w:rPr>
        <w:t>.</w:t>
      </w:r>
      <w:r w:rsidR="003D7C52">
        <w:rPr>
          <w:b/>
          <w:sz w:val="28"/>
          <w:szCs w:val="28"/>
        </w:rPr>
        <w:t xml:space="preserve"> </w:t>
      </w:r>
      <w:r w:rsidR="00AE6CA5">
        <w:rPr>
          <w:b/>
          <w:sz w:val="28"/>
          <w:szCs w:val="28"/>
        </w:rPr>
        <w:t xml:space="preserve">I UNDERSTAND THE PURPOSE OF THE AGREEMENT AND </w:t>
      </w:r>
      <w:r w:rsidR="003D7C52">
        <w:rPr>
          <w:b/>
          <w:sz w:val="28"/>
          <w:szCs w:val="28"/>
        </w:rPr>
        <w:t xml:space="preserve">AGREE TO FOLLOW THE GUIDANCE. </w:t>
      </w:r>
    </w:p>
    <w:p w14:paraId="3DAB670B" w14:textId="77777777" w:rsidR="003D7C52" w:rsidRDefault="003D7C52" w:rsidP="00C15628">
      <w:pPr>
        <w:jc w:val="both"/>
        <w:rPr>
          <w:b/>
          <w:sz w:val="28"/>
          <w:szCs w:val="28"/>
        </w:rPr>
      </w:pPr>
    </w:p>
    <w:p w14:paraId="174EAD4C" w14:textId="45E6ADEE" w:rsidR="00D678ED" w:rsidRPr="003D7C52" w:rsidRDefault="00D678ED" w:rsidP="00C15628">
      <w:pPr>
        <w:jc w:val="both"/>
        <w:rPr>
          <w:b/>
          <w:sz w:val="16"/>
          <w:szCs w:val="16"/>
        </w:rPr>
      </w:pPr>
      <w:r>
        <w:rPr>
          <w:b/>
          <w:sz w:val="28"/>
          <w:szCs w:val="28"/>
        </w:rPr>
        <w:t>NAME: …………………………………………………………………………………………</w:t>
      </w:r>
    </w:p>
    <w:p w14:paraId="00AA84D6" w14:textId="77777777" w:rsidR="003D7C52" w:rsidRPr="003D7C52" w:rsidRDefault="003D7C52" w:rsidP="00C15628">
      <w:pPr>
        <w:jc w:val="both"/>
        <w:rPr>
          <w:b/>
          <w:sz w:val="16"/>
          <w:szCs w:val="16"/>
        </w:rPr>
      </w:pPr>
    </w:p>
    <w:p w14:paraId="2DB3B83E" w14:textId="77777777" w:rsidR="003D7C52" w:rsidRDefault="00D678ED" w:rsidP="00C1562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ADDRESS: ……………………………………………………………………………………</w:t>
      </w:r>
    </w:p>
    <w:p w14:paraId="0FF940EF" w14:textId="77777777" w:rsidR="003D7C52" w:rsidRDefault="003D7C52" w:rsidP="00C15628">
      <w:pPr>
        <w:jc w:val="both"/>
        <w:rPr>
          <w:b/>
          <w:sz w:val="28"/>
          <w:szCs w:val="28"/>
        </w:rPr>
      </w:pPr>
    </w:p>
    <w:p w14:paraId="49C6BAAB" w14:textId="3FEEC41F" w:rsidR="00D678ED" w:rsidRPr="004273D7" w:rsidRDefault="004F7746" w:rsidP="00C1562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SIGNATURE: ……………………………………………DATE: …………………………</w:t>
      </w:r>
    </w:p>
    <w:sectPr w:rsidR="00D678ED" w:rsidRPr="004273D7" w:rsidSect="003D7C52">
      <w:pgSz w:w="11906" w:h="16838"/>
      <w:pgMar w:top="1135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340"/>
    <w:rsid w:val="0006728F"/>
    <w:rsid w:val="00141634"/>
    <w:rsid w:val="001D4ECD"/>
    <w:rsid w:val="002E0C4D"/>
    <w:rsid w:val="00354826"/>
    <w:rsid w:val="00363FC7"/>
    <w:rsid w:val="003D7C52"/>
    <w:rsid w:val="004273D7"/>
    <w:rsid w:val="004A7F3F"/>
    <w:rsid w:val="004D7329"/>
    <w:rsid w:val="004F7746"/>
    <w:rsid w:val="00562ED0"/>
    <w:rsid w:val="006312AE"/>
    <w:rsid w:val="006C36EC"/>
    <w:rsid w:val="007E5240"/>
    <w:rsid w:val="00871D74"/>
    <w:rsid w:val="008E6576"/>
    <w:rsid w:val="00930974"/>
    <w:rsid w:val="00940D30"/>
    <w:rsid w:val="00A51791"/>
    <w:rsid w:val="00A6470F"/>
    <w:rsid w:val="00AE6CA5"/>
    <w:rsid w:val="00B42CCC"/>
    <w:rsid w:val="00B543AB"/>
    <w:rsid w:val="00BB008A"/>
    <w:rsid w:val="00BF2DAD"/>
    <w:rsid w:val="00C015A5"/>
    <w:rsid w:val="00C15628"/>
    <w:rsid w:val="00C27DA5"/>
    <w:rsid w:val="00D352FA"/>
    <w:rsid w:val="00D678ED"/>
    <w:rsid w:val="00DB2234"/>
    <w:rsid w:val="00F006A3"/>
    <w:rsid w:val="00F73C0A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FCB05"/>
  <w15:chartTrackingRefBased/>
  <w15:docId w15:val="{906F91B7-9F33-4367-BB1C-1F1E68DA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2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Watts</dc:creator>
  <cp:keywords/>
  <dc:description/>
  <cp:lastModifiedBy>Joanne Shaw</cp:lastModifiedBy>
  <cp:revision>2</cp:revision>
  <cp:lastPrinted>2019-07-05T07:31:00Z</cp:lastPrinted>
  <dcterms:created xsi:type="dcterms:W3CDTF">2024-10-14T14:14:00Z</dcterms:created>
  <dcterms:modified xsi:type="dcterms:W3CDTF">2024-10-14T14:14:00Z</dcterms:modified>
</cp:coreProperties>
</file>